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7A9CE11" w:rsidR="00152A13" w:rsidRPr="00856508" w:rsidRDefault="007D705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8E3B3F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875862">
              <w:rPr>
                <w:rFonts w:ascii="Tahoma" w:hAnsi="Tahoma" w:cs="Tahoma"/>
              </w:rPr>
              <w:t xml:space="preserve"> </w:t>
            </w:r>
            <w:r w:rsidR="00A84DF6">
              <w:rPr>
                <w:rFonts w:ascii="Tahoma" w:hAnsi="Tahoma" w:cs="Tahoma"/>
              </w:rPr>
              <w:t>Brenda Liliana Ramírez Salinas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B0DF029" w14:textId="4C33C0AC" w:rsidR="0087586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848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84D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Lic. en Administración de Empresas</w:t>
            </w:r>
          </w:p>
          <w:p w14:paraId="3E0D423A" w14:textId="5FA3FE7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84D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2009-2013</w:t>
            </w:r>
          </w:p>
          <w:p w14:paraId="4CF52FDB" w14:textId="6239ADF9" w:rsidR="0028486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B69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84D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 Coahuila</w:t>
            </w:r>
          </w:p>
          <w:p w14:paraId="6428F5BF" w14:textId="107F2595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9717A6D" w:rsidR="008C34DF" w:rsidRPr="00A57933" w:rsidRDefault="00BA3E7F" w:rsidP="00552D21">
            <w:pPr>
              <w:jc w:val="both"/>
              <w:rPr>
                <w:rFonts w:ascii="Tahoma" w:hAnsi="Tahoma" w:cs="Tahoma"/>
              </w:rPr>
            </w:pPr>
            <w:r w:rsidRPr="00A57933">
              <w:rPr>
                <w:rFonts w:ascii="Tahoma" w:hAnsi="Tahoma" w:cs="Tahoma"/>
              </w:rPr>
              <w:t>Empresa</w:t>
            </w:r>
            <w:r w:rsidR="004F2194" w:rsidRPr="00A57933">
              <w:rPr>
                <w:rFonts w:ascii="Tahoma" w:hAnsi="Tahoma" w:cs="Tahoma"/>
              </w:rPr>
              <w:t>:</w:t>
            </w:r>
            <w:r w:rsidR="00875862" w:rsidRPr="00A57933">
              <w:rPr>
                <w:rFonts w:ascii="Tahoma" w:hAnsi="Tahoma" w:cs="Tahoma"/>
              </w:rPr>
              <w:t xml:space="preserve"> </w:t>
            </w:r>
            <w:r w:rsidR="00A84DF6" w:rsidRPr="00A57933">
              <w:rPr>
                <w:rFonts w:ascii="Tahoma" w:hAnsi="Tahoma" w:cs="Tahoma"/>
              </w:rPr>
              <w:t xml:space="preserve">Banco Santander </w:t>
            </w:r>
          </w:p>
          <w:p w14:paraId="300F5123" w14:textId="20972ACE" w:rsidR="00CB69AD" w:rsidRPr="00A57933" w:rsidRDefault="00BA3E7F" w:rsidP="00A84DF6">
            <w:pPr>
              <w:jc w:val="both"/>
              <w:rPr>
                <w:rFonts w:ascii="Tahoma" w:hAnsi="Tahoma" w:cs="Tahoma"/>
              </w:rPr>
            </w:pPr>
            <w:r w:rsidRPr="00A57933">
              <w:rPr>
                <w:rFonts w:ascii="Tahoma" w:hAnsi="Tahoma" w:cs="Tahoma"/>
              </w:rPr>
              <w:t>Periodo</w:t>
            </w:r>
            <w:r w:rsidR="004F2194" w:rsidRPr="00A57933">
              <w:rPr>
                <w:rFonts w:ascii="Tahoma" w:hAnsi="Tahoma" w:cs="Tahoma"/>
              </w:rPr>
              <w:t xml:space="preserve">: </w:t>
            </w:r>
            <w:r w:rsidR="00A84DF6" w:rsidRPr="00A57933">
              <w:rPr>
                <w:rFonts w:ascii="Tahoma" w:hAnsi="Tahoma" w:cs="Tahoma"/>
              </w:rPr>
              <w:t>6 meses</w:t>
            </w:r>
          </w:p>
          <w:p w14:paraId="24DC85AA" w14:textId="7086142B" w:rsidR="00BA3E7F" w:rsidRPr="00A57933" w:rsidRDefault="00BA3E7F" w:rsidP="00875862">
            <w:pPr>
              <w:jc w:val="both"/>
              <w:rPr>
                <w:rFonts w:ascii="Tahoma" w:hAnsi="Tahoma" w:cs="Tahoma"/>
              </w:rPr>
            </w:pPr>
            <w:r w:rsidRPr="00A57933">
              <w:rPr>
                <w:rFonts w:ascii="Tahoma" w:hAnsi="Tahoma" w:cs="Tahoma"/>
              </w:rPr>
              <w:t>Cargo</w:t>
            </w:r>
            <w:r w:rsidR="004F2194" w:rsidRPr="00A57933">
              <w:rPr>
                <w:rFonts w:ascii="Tahoma" w:hAnsi="Tahoma" w:cs="Tahoma"/>
              </w:rPr>
              <w:t xml:space="preserve">: </w:t>
            </w:r>
            <w:r w:rsidR="00A84DF6" w:rsidRPr="00A57933">
              <w:rPr>
                <w:rFonts w:ascii="Tahoma" w:hAnsi="Tahoma" w:cs="Tahoma"/>
              </w:rPr>
              <w:t>Cajero Part time</w:t>
            </w:r>
          </w:p>
          <w:p w14:paraId="13FB4933" w14:textId="77777777" w:rsidR="00A84DF6" w:rsidRPr="00A57933" w:rsidRDefault="00A84DF6" w:rsidP="00875862">
            <w:pPr>
              <w:jc w:val="both"/>
              <w:rPr>
                <w:rFonts w:ascii="Tahoma" w:hAnsi="Tahoma" w:cs="Tahoma"/>
              </w:rPr>
            </w:pPr>
          </w:p>
          <w:p w14:paraId="1C95F203" w14:textId="47257A6A" w:rsidR="00A84DF6" w:rsidRPr="00A57933" w:rsidRDefault="00A84DF6" w:rsidP="00A84DF6">
            <w:pPr>
              <w:jc w:val="both"/>
              <w:rPr>
                <w:rFonts w:ascii="Tahoma" w:hAnsi="Tahoma" w:cs="Tahoma"/>
              </w:rPr>
            </w:pPr>
            <w:r w:rsidRPr="00A57933">
              <w:rPr>
                <w:rFonts w:ascii="Tahoma" w:hAnsi="Tahoma" w:cs="Tahoma"/>
              </w:rPr>
              <w:t xml:space="preserve">Empresa: INEGI Censos a las Escuelas </w:t>
            </w:r>
          </w:p>
          <w:p w14:paraId="3F720D1F" w14:textId="434ADC86" w:rsidR="00A84DF6" w:rsidRPr="00A57933" w:rsidRDefault="00A84DF6" w:rsidP="00A84DF6">
            <w:pPr>
              <w:jc w:val="both"/>
              <w:rPr>
                <w:rFonts w:ascii="Tahoma" w:hAnsi="Tahoma" w:cs="Tahoma"/>
              </w:rPr>
            </w:pPr>
            <w:r w:rsidRPr="00A57933">
              <w:rPr>
                <w:rFonts w:ascii="Tahoma" w:hAnsi="Tahoma" w:cs="Tahoma"/>
              </w:rPr>
              <w:t>Periodo: 4 meses</w:t>
            </w:r>
          </w:p>
          <w:p w14:paraId="156E224D" w14:textId="6F1C2261" w:rsidR="00A84DF6" w:rsidRPr="00A57933" w:rsidRDefault="00A84DF6" w:rsidP="00A84DF6">
            <w:pPr>
              <w:jc w:val="both"/>
              <w:rPr>
                <w:rFonts w:ascii="Tahoma" w:hAnsi="Tahoma" w:cs="Tahoma"/>
              </w:rPr>
            </w:pPr>
            <w:r w:rsidRPr="00A57933">
              <w:rPr>
                <w:rFonts w:ascii="Tahoma" w:hAnsi="Tahoma" w:cs="Tahoma"/>
              </w:rPr>
              <w:t>Cargo: Encuestador</w:t>
            </w:r>
          </w:p>
          <w:p w14:paraId="680A55CD" w14:textId="77777777" w:rsidR="00A84DF6" w:rsidRPr="00A57933" w:rsidRDefault="00A84DF6" w:rsidP="00A84DF6">
            <w:pPr>
              <w:jc w:val="both"/>
              <w:rPr>
                <w:rFonts w:ascii="Tahoma" w:hAnsi="Tahoma" w:cs="Tahoma"/>
              </w:rPr>
            </w:pPr>
          </w:p>
          <w:p w14:paraId="7848979F" w14:textId="4E2598AF" w:rsidR="00A84DF6" w:rsidRPr="00A57933" w:rsidRDefault="00A84DF6" w:rsidP="00A84DF6">
            <w:pPr>
              <w:jc w:val="both"/>
              <w:rPr>
                <w:rFonts w:ascii="Tahoma" w:hAnsi="Tahoma" w:cs="Tahoma"/>
              </w:rPr>
            </w:pPr>
            <w:r w:rsidRPr="00A57933">
              <w:rPr>
                <w:rFonts w:ascii="Tahoma" w:hAnsi="Tahoma" w:cs="Tahoma"/>
              </w:rPr>
              <w:t>Empresa: INEGI Censo Económico</w:t>
            </w:r>
          </w:p>
          <w:p w14:paraId="13ED9591" w14:textId="4BF67AFF" w:rsidR="00A84DF6" w:rsidRPr="00A57933" w:rsidRDefault="00A84DF6" w:rsidP="00A84DF6">
            <w:pPr>
              <w:jc w:val="both"/>
              <w:rPr>
                <w:rFonts w:ascii="Tahoma" w:hAnsi="Tahoma" w:cs="Tahoma"/>
              </w:rPr>
            </w:pPr>
            <w:r w:rsidRPr="00A57933">
              <w:rPr>
                <w:rFonts w:ascii="Tahoma" w:hAnsi="Tahoma" w:cs="Tahoma"/>
              </w:rPr>
              <w:t>Periodo: 4 meses</w:t>
            </w:r>
          </w:p>
          <w:p w14:paraId="1C8F973F" w14:textId="7C7C6C00" w:rsidR="00A84DF6" w:rsidRPr="00A57933" w:rsidRDefault="00A84DF6" w:rsidP="00A84DF6">
            <w:pPr>
              <w:jc w:val="both"/>
              <w:rPr>
                <w:rFonts w:ascii="Tahoma" w:hAnsi="Tahoma" w:cs="Tahoma"/>
              </w:rPr>
            </w:pPr>
            <w:r w:rsidRPr="00A57933">
              <w:rPr>
                <w:rFonts w:ascii="Tahoma" w:hAnsi="Tahoma" w:cs="Tahoma"/>
              </w:rPr>
              <w:t>Cargo: Encuestador</w:t>
            </w:r>
          </w:p>
          <w:p w14:paraId="06D37D8A" w14:textId="77777777" w:rsidR="00A84DF6" w:rsidRPr="00A57933" w:rsidRDefault="00A84DF6" w:rsidP="00A84DF6">
            <w:pPr>
              <w:jc w:val="both"/>
              <w:rPr>
                <w:rFonts w:ascii="Tahoma" w:hAnsi="Tahoma" w:cs="Tahoma"/>
              </w:rPr>
            </w:pPr>
          </w:p>
          <w:p w14:paraId="7E811DBA" w14:textId="49F1E489" w:rsidR="00A84DF6" w:rsidRPr="00A57933" w:rsidRDefault="00A84DF6" w:rsidP="00A84DF6">
            <w:pPr>
              <w:jc w:val="both"/>
              <w:rPr>
                <w:rFonts w:ascii="Tahoma" w:hAnsi="Tahoma" w:cs="Tahoma"/>
              </w:rPr>
            </w:pPr>
            <w:r w:rsidRPr="00A57933">
              <w:rPr>
                <w:rFonts w:ascii="Tahoma" w:hAnsi="Tahoma" w:cs="Tahoma"/>
              </w:rPr>
              <w:t xml:space="preserve">Empresa: INEGI Intecensal </w:t>
            </w:r>
          </w:p>
          <w:p w14:paraId="3A5E5C43" w14:textId="2BE48818" w:rsidR="00A84DF6" w:rsidRPr="00A57933" w:rsidRDefault="00A84DF6" w:rsidP="00A84DF6">
            <w:pPr>
              <w:jc w:val="both"/>
              <w:rPr>
                <w:rFonts w:ascii="Tahoma" w:hAnsi="Tahoma" w:cs="Tahoma"/>
              </w:rPr>
            </w:pPr>
            <w:r w:rsidRPr="00A57933">
              <w:rPr>
                <w:rFonts w:ascii="Tahoma" w:hAnsi="Tahoma" w:cs="Tahoma"/>
              </w:rPr>
              <w:t>Periodo: 4 meses</w:t>
            </w:r>
          </w:p>
          <w:p w14:paraId="51063B33" w14:textId="49806C95" w:rsidR="00A84DF6" w:rsidRPr="00A57933" w:rsidRDefault="00A84DF6" w:rsidP="00A84DF6">
            <w:pPr>
              <w:jc w:val="both"/>
              <w:rPr>
                <w:rFonts w:ascii="Tahoma" w:hAnsi="Tahoma" w:cs="Tahoma"/>
              </w:rPr>
            </w:pPr>
            <w:r w:rsidRPr="00A57933">
              <w:rPr>
                <w:rFonts w:ascii="Tahoma" w:hAnsi="Tahoma" w:cs="Tahoma"/>
              </w:rPr>
              <w:t>Cargo: Supervisor de Censor</w:t>
            </w:r>
          </w:p>
          <w:p w14:paraId="4C2EFEA0" w14:textId="77777777" w:rsidR="00A84DF6" w:rsidRPr="00A57933" w:rsidRDefault="00A84DF6" w:rsidP="00A84DF6">
            <w:pPr>
              <w:jc w:val="both"/>
              <w:rPr>
                <w:rFonts w:ascii="Tahoma" w:hAnsi="Tahoma" w:cs="Tahoma"/>
              </w:rPr>
            </w:pPr>
          </w:p>
          <w:p w14:paraId="039DB396" w14:textId="1BCA28AC" w:rsidR="00A84DF6" w:rsidRPr="00A57933" w:rsidRDefault="00A84DF6" w:rsidP="00A84DF6">
            <w:pPr>
              <w:jc w:val="both"/>
              <w:rPr>
                <w:rFonts w:ascii="Tahoma" w:hAnsi="Tahoma" w:cs="Tahoma"/>
              </w:rPr>
            </w:pPr>
            <w:r w:rsidRPr="00A57933">
              <w:rPr>
                <w:rFonts w:ascii="Tahoma" w:hAnsi="Tahoma" w:cs="Tahoma"/>
              </w:rPr>
              <w:t xml:space="preserve">Empresa: INEGI Censo de población </w:t>
            </w:r>
          </w:p>
          <w:p w14:paraId="53FF2EF9" w14:textId="193D56B4" w:rsidR="00A84DF6" w:rsidRPr="00A57933" w:rsidRDefault="00A84DF6" w:rsidP="00A84DF6">
            <w:pPr>
              <w:jc w:val="both"/>
              <w:rPr>
                <w:rFonts w:ascii="Tahoma" w:hAnsi="Tahoma" w:cs="Tahoma"/>
              </w:rPr>
            </w:pPr>
            <w:r w:rsidRPr="00A57933">
              <w:rPr>
                <w:rFonts w:ascii="Tahoma" w:hAnsi="Tahoma" w:cs="Tahoma"/>
              </w:rPr>
              <w:t>Periodo: 4 meses</w:t>
            </w:r>
          </w:p>
          <w:p w14:paraId="7FB9EA1C" w14:textId="6135FE61" w:rsidR="00A84DF6" w:rsidRPr="00A57933" w:rsidRDefault="00A84DF6" w:rsidP="00A84DF6">
            <w:pPr>
              <w:jc w:val="both"/>
              <w:rPr>
                <w:rFonts w:ascii="Tahoma" w:hAnsi="Tahoma" w:cs="Tahoma"/>
              </w:rPr>
            </w:pPr>
            <w:r w:rsidRPr="00A57933">
              <w:rPr>
                <w:rFonts w:ascii="Tahoma" w:hAnsi="Tahoma" w:cs="Tahoma"/>
              </w:rPr>
              <w:t>Cargo: Supervisor de Censor</w:t>
            </w:r>
          </w:p>
          <w:p w14:paraId="2DFDAFA8" w14:textId="77777777" w:rsidR="00A84DF6" w:rsidRDefault="00A84DF6" w:rsidP="00A84DF6">
            <w:pPr>
              <w:jc w:val="both"/>
              <w:rPr>
                <w:rFonts w:ascii="Arial" w:hAnsi="Arial" w:cs="Arial"/>
              </w:rPr>
            </w:pPr>
          </w:p>
          <w:p w14:paraId="3D2694C0" w14:textId="77777777" w:rsidR="00A84DF6" w:rsidRDefault="00A84DF6" w:rsidP="00A84DF6">
            <w:pPr>
              <w:jc w:val="both"/>
              <w:rPr>
                <w:rFonts w:ascii="Arial" w:hAnsi="Arial" w:cs="Arial"/>
              </w:rPr>
            </w:pPr>
          </w:p>
          <w:p w14:paraId="2253654E" w14:textId="77777777" w:rsidR="00A84DF6" w:rsidRDefault="00A84DF6" w:rsidP="00875862">
            <w:pPr>
              <w:jc w:val="both"/>
              <w:rPr>
                <w:rFonts w:ascii="Arial" w:hAnsi="Arial" w:cs="Arial"/>
              </w:rPr>
            </w:pPr>
          </w:p>
          <w:p w14:paraId="505B2458" w14:textId="77777777" w:rsidR="00A84DF6" w:rsidRDefault="00A84DF6" w:rsidP="00875862">
            <w:pPr>
              <w:jc w:val="both"/>
              <w:rPr>
                <w:rFonts w:ascii="Arial" w:hAnsi="Arial" w:cs="Arial"/>
              </w:rPr>
            </w:pPr>
          </w:p>
          <w:p w14:paraId="2C9EB154" w14:textId="77777777" w:rsidR="00A84DF6" w:rsidRPr="00A84DF6" w:rsidRDefault="00A84DF6" w:rsidP="00A84D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DAD24CA" w14:textId="77777777" w:rsidR="00A84DF6" w:rsidRDefault="00A84DF6" w:rsidP="00875862">
            <w:pPr>
              <w:jc w:val="both"/>
              <w:rPr>
                <w:rFonts w:ascii="Arial" w:hAnsi="Arial" w:cs="Arial"/>
              </w:rPr>
            </w:pP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A7B7E" w14:textId="77777777" w:rsidR="00EB118C" w:rsidRDefault="00EB118C" w:rsidP="00527FC7">
      <w:pPr>
        <w:spacing w:after="0" w:line="240" w:lineRule="auto"/>
      </w:pPr>
      <w:r>
        <w:separator/>
      </w:r>
    </w:p>
  </w:endnote>
  <w:endnote w:type="continuationSeparator" w:id="0">
    <w:p w14:paraId="78A289F3" w14:textId="77777777" w:rsidR="00EB118C" w:rsidRDefault="00EB118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871F9" w14:textId="77777777" w:rsidR="00EB118C" w:rsidRDefault="00EB118C" w:rsidP="00527FC7">
      <w:pPr>
        <w:spacing w:after="0" w:line="240" w:lineRule="auto"/>
      </w:pPr>
      <w:r>
        <w:separator/>
      </w:r>
    </w:p>
  </w:footnote>
  <w:footnote w:type="continuationSeparator" w:id="0">
    <w:p w14:paraId="64556A63" w14:textId="77777777" w:rsidR="00EB118C" w:rsidRDefault="00EB118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1752A"/>
    <w:rsid w:val="00221C8E"/>
    <w:rsid w:val="0023516C"/>
    <w:rsid w:val="0028486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57933"/>
    <w:rsid w:val="00A601AD"/>
    <w:rsid w:val="00A7487D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5DEE"/>
    <w:rsid w:val="00C514B6"/>
    <w:rsid w:val="00C61162"/>
    <w:rsid w:val="00C94FED"/>
    <w:rsid w:val="00CB4852"/>
    <w:rsid w:val="00CB69AD"/>
    <w:rsid w:val="00CE3965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35A78"/>
    <w:rsid w:val="00E4031B"/>
    <w:rsid w:val="00E41618"/>
    <w:rsid w:val="00E45231"/>
    <w:rsid w:val="00E71214"/>
    <w:rsid w:val="00E850C2"/>
    <w:rsid w:val="00E85945"/>
    <w:rsid w:val="00EB118C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2024-05-27T18:39:00Z</dcterms:created>
  <dcterms:modified xsi:type="dcterms:W3CDTF">2024-05-28T22:42:00Z</dcterms:modified>
</cp:coreProperties>
</file>